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1872" w:firstLine="0"/>
        <w:spacing w:before="3024" w:after="0" w:line="196" w:lineRule="auto"/>
        <w:jc w:val="left"/>
        <w:rPr>
          <w:b w:val="true"/>
          <w:color w:val="#000000"/>
          <w:sz w:val="26"/>
          <w:lang w:val="en-US"/>
          <w:spacing w:val="10"/>
          <w:w w:val="85"/>
          <w:strike w:val="false"/>
          <w:u w:val="singl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360pt;height:10.25pt;z-index:-1000;margin-left:0pt;margin-top:732.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288" w:left="0" w:firstLine="0"/>
                    <w:spacing w:before="0" w:after="0" w:line="194" w:lineRule="exact"/>
                    <w:jc w:val="right"/>
                    <w:framePr w:hAnchor="text" w:vAnchor="text" w:y="14646" w:w="7200" w:h="205" w:hSpace="0" w:vSpace="0" w:wrap="3"/>
                    <w:rPr>
                      <w:color w:val="#000000"/>
                      <w:sz w:val="2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6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1</w:t>
                  </w:r>
                </w:p>
              </w:txbxContent>
            </v:textbox>
          </v:shape>
        </w:pict>
      </w:r>
      <w:r>
        <w:pict>
          <v:line strokeweight="0.55pt" strokecolor="#B2B0B1" from="432.15pt,0.6pt" to="432.15pt,80.6pt" style="position:absolute;mso-position-horizontal-relative:text;mso-position-vertical-relative:text;">
            <v:stroke dashstyle="solid"/>
          </v:line>
        </w:pict>
      </w:r>
      <w:r>
        <w:pict>
          <v:line strokeweight="0.35pt" strokecolor="#B2B2B2" from="429.1pt,100pt" to="429.1pt,280.2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B3B1B1" from="422.25pt,309.85pt" to="422.25pt,782.0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26"/>
          <w:lang w:val="en-US"/>
          <w:spacing w:val="10"/>
          <w:w w:val="85"/>
          <w:strike w:val="false"/>
          <w:u w:val="single"/>
          <w:vertAlign w:val="baseline"/>
          <w:rFonts w:ascii="Times New Roman" w:hAnsi="Times New Roman"/>
        </w:rPr>
        <w:t xml:space="preserve">RENT AGREEMENT</w:t>
      </w:r>
    </w:p>
    <w:p>
      <w:pPr>
        <w:ind w:right="288" w:left="0" w:firstLine="792"/>
        <w:spacing w:before="252" w:after="0" w:line="278" w:lineRule="auto"/>
        <w:jc w:val="left"/>
        <w:rPr>
          <w:color w:val="#000000"/>
          <w:sz w:val="26"/>
          <w:lang w:val="en-US"/>
          <w:spacing w:val="1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6"/>
          <w:lang w:val="en-US"/>
          <w:spacing w:val="11"/>
          <w:w w:val="100"/>
          <w:strike w:val="false"/>
          <w:vertAlign w:val="baseline"/>
          <w:rFonts w:ascii="Times New Roman" w:hAnsi="Times New Roman"/>
        </w:rPr>
        <w:t xml:space="preserve">This Deed of Rent Agreement is executed today on </w:t>
      </w:r>
      <w:r>
        <w:rPr>
          <w:color w:val="#000000"/>
          <w:sz w:val="26"/>
          <w:lang w:val="en-US"/>
          <w:spacing w:val="9"/>
          <w:w w:val="100"/>
          <w:strike w:val="false"/>
          <w:vertAlign w:val="baseline"/>
          <w:rFonts w:ascii="Times New Roman" w:hAnsi="Times New Roman"/>
        </w:rPr>
        <w:t xml:space="preserve">30TH </w:t>
      </w:r>
      <w:r>
        <w:rPr>
          <w:color w:val="#000000"/>
          <w:sz w:val="17"/>
          <w:lang w:val="en-US"/>
          <w:spacing w:val="9"/>
          <w:w w:val="100"/>
          <w:strike w:val="false"/>
          <w:vertAlign w:val="baseline"/>
          <w:rFonts w:ascii="Times New Roman" w:hAnsi="Times New Roman"/>
        </w:rPr>
        <w:t xml:space="preserve">th </w:t>
      </w:r>
      <w:r>
        <w:rPr>
          <w:color w:val="#000000"/>
          <w:sz w:val="26"/>
          <w:lang w:val="en-US"/>
          <w:spacing w:val="9"/>
          <w:w w:val="100"/>
          <w:strike w:val="false"/>
          <w:vertAlign w:val="baseline"/>
          <w:rFonts w:ascii="Times New Roman" w:hAnsi="Times New Roman"/>
        </w:rPr>
        <w:t xml:space="preserve">day of March 2024 at Udhampur (J&amp;K) between:</w:t>
      </w:r>
    </w:p>
    <w:p>
      <w:pPr>
        <w:ind w:right="288" w:left="0" w:firstLine="0"/>
        <w:spacing w:before="216" w:after="0" w:line="240" w:lineRule="auto"/>
        <w:jc w:val="both"/>
        <w:rPr>
          <w:color w:val="#000000"/>
          <w:sz w:val="26"/>
          <w:lang w:val="en-US"/>
          <w:spacing w:val="1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6"/>
          <w:lang w:val="en-US"/>
          <w:spacing w:val="14"/>
          <w:w w:val="100"/>
          <w:strike w:val="false"/>
          <w:vertAlign w:val="baseline"/>
          <w:rFonts w:ascii="Times New Roman" w:hAnsi="Times New Roman"/>
        </w:rPr>
        <w:t xml:space="preserve">1/ </w:t>
      </w:r>
      <w:r>
        <w:rPr>
          <w:b w:val="true"/>
          <w:color w:val="#000000"/>
          <w:sz w:val="26"/>
          <w:lang w:val="en-US"/>
          <w:spacing w:val="14"/>
          <w:w w:val="100"/>
          <w:strike w:val="false"/>
          <w:vertAlign w:val="baseline"/>
          <w:rFonts w:ascii="Times New Roman" w:hAnsi="Times New Roman"/>
        </w:rPr>
        <w:t xml:space="preserve">ANIL DUBEY </w:t>
      </w:r>
      <w:r>
        <w:rPr>
          <w:color w:val="#000000"/>
          <w:sz w:val="26"/>
          <w:lang w:val="en-US"/>
          <w:spacing w:val="14"/>
          <w:w w:val="100"/>
          <w:strike w:val="false"/>
          <w:vertAlign w:val="baseline"/>
          <w:rFonts w:ascii="Times New Roman" w:hAnsi="Times New Roman"/>
        </w:rPr>
        <w:t xml:space="preserve">S/O Sh. Tara Mani Dubey R/O Adarsh </w:t>
      </w:r>
      <w:r>
        <w:rPr>
          <w:color w:val="#000000"/>
          <w:sz w:val="26"/>
          <w:lang w:val="en-US"/>
          <w:spacing w:val="11"/>
          <w:w w:val="100"/>
          <w:strike w:val="false"/>
          <w:vertAlign w:val="baseline"/>
          <w:rFonts w:ascii="Times New Roman" w:hAnsi="Times New Roman"/>
        </w:rPr>
        <w:t xml:space="preserve">Colony Udhampur Tehsil and District Udhampur J&amp;K UT </w:t>
      </w:r>
      <w:r>
        <w:rPr>
          <w:color w:val="#000000"/>
          <w:sz w:val="26"/>
          <w:lang w:val="en-US"/>
          <w:spacing w:val="7"/>
          <w:w w:val="100"/>
          <w:strike w:val="false"/>
          <w:vertAlign w:val="baseline"/>
          <w:rFonts w:ascii="Times New Roman" w:hAnsi="Times New Roman"/>
        </w:rPr>
        <w:t xml:space="preserve">(hereinafter called the </w:t>
      </w:r>
      <w:r>
        <w:rPr>
          <w:b w:val="true"/>
          <w:color w:val="#000000"/>
          <w:sz w:val="26"/>
          <w:lang w:val="en-US"/>
          <w:spacing w:val="7"/>
          <w:w w:val="100"/>
          <w:strike w:val="false"/>
          <w:vertAlign w:val="baseline"/>
          <w:rFonts w:ascii="Times New Roman" w:hAnsi="Times New Roman"/>
        </w:rPr>
        <w:t xml:space="preserve">party No.1st /Landlord)</w:t>
      </w:r>
    </w:p>
    <w:p>
      <w:pPr>
        <w:ind w:right="0" w:left="2736" w:firstLine="0"/>
        <w:spacing w:before="396" w:after="0" w:line="194" w:lineRule="auto"/>
        <w:jc w:val="left"/>
        <w:rPr>
          <w:b w:val="true"/>
          <w:color w:val="#000000"/>
          <w:sz w:val="26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6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AND</w:t>
      </w:r>
    </w:p>
    <w:p>
      <w:pPr>
        <w:ind w:right="288" w:left="0" w:firstLine="0"/>
        <w:spacing w:before="324" w:after="0" w:line="240" w:lineRule="auto"/>
        <w:jc w:val="both"/>
        <w:rPr>
          <w:color w:val="#000000"/>
          <w:sz w:val="26"/>
          <w:lang w:val="en-US"/>
          <w:spacing w:val="1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6"/>
          <w:lang w:val="en-US"/>
          <w:spacing w:val="16"/>
          <w:w w:val="100"/>
          <w:strike w:val="false"/>
          <w:vertAlign w:val="baseline"/>
          <w:rFonts w:ascii="Times New Roman" w:hAnsi="Times New Roman"/>
        </w:rPr>
        <w:t xml:space="preserve">2/ </w:t>
      </w:r>
      <w:r>
        <w:rPr>
          <w:b w:val="true"/>
          <w:color w:val="#000000"/>
          <w:sz w:val="26"/>
          <w:lang w:val="en-US"/>
          <w:spacing w:val="16"/>
          <w:w w:val="100"/>
          <w:strike w:val="false"/>
          <w:vertAlign w:val="baseline"/>
          <w:rFonts w:ascii="Times New Roman" w:hAnsi="Times New Roman"/>
        </w:rPr>
        <w:t xml:space="preserve">ARUN SHARMA </w:t>
      </w:r>
      <w:r>
        <w:rPr>
          <w:color w:val="#000000"/>
          <w:sz w:val="26"/>
          <w:lang w:val="en-US"/>
          <w:spacing w:val="16"/>
          <w:w w:val="100"/>
          <w:strike w:val="false"/>
          <w:vertAlign w:val="baseline"/>
          <w:rFonts w:ascii="Times New Roman" w:hAnsi="Times New Roman"/>
        </w:rPr>
        <w:t xml:space="preserve">S/O Sh. Yash Pal R/O Village Jib, </w:t>
      </w:r>
      <w:r>
        <w:rPr>
          <w:color w:val="#000000"/>
          <w:sz w:val="26"/>
          <w:lang w:val="en-US"/>
          <w:spacing w:val="3"/>
          <w:w w:val="100"/>
          <w:strike w:val="false"/>
          <w:vertAlign w:val="baseline"/>
          <w:rFonts w:ascii="Times New Roman" w:hAnsi="Times New Roman"/>
        </w:rPr>
        <w:t xml:space="preserve">Tehsil and District Udhampur J&amp;K UT (hereinafter called the </w:t>
      </w:r>
      <w:r>
        <w:rPr>
          <w:b w:val="true"/>
          <w:color w:val="#000000"/>
          <w:sz w:val="26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party No.2nd /Tenant).</w:t>
      </w:r>
    </w:p>
    <w:p>
      <w:pPr>
        <w:ind w:right="288" w:left="0" w:firstLine="792"/>
        <w:spacing w:before="360" w:after="0" w:line="360" w:lineRule="auto"/>
        <w:jc w:val="both"/>
        <w:rPr>
          <w:color w:val="#000000"/>
          <w:sz w:val="26"/>
          <w:lang w:val="en-US"/>
          <w:spacing w:val="1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6"/>
          <w:lang w:val="en-US"/>
          <w:spacing w:val="11"/>
          <w:w w:val="100"/>
          <w:strike w:val="false"/>
          <w:vertAlign w:val="baseline"/>
          <w:rFonts w:ascii="Times New Roman" w:hAnsi="Times New Roman"/>
        </w:rPr>
        <w:t xml:space="preserve">WHEREAS, the expression party No. 1st and party </w:t>
      </w:r>
      <w:r>
        <w:rPr>
          <w:color w:val="#000000"/>
          <w:sz w:val="26"/>
          <w:lang w:val="en-US"/>
          <w:spacing w:val="13"/>
          <w:w w:val="100"/>
          <w:strike w:val="false"/>
          <w:vertAlign w:val="baseline"/>
          <w:rFonts w:ascii="Times New Roman" w:hAnsi="Times New Roman"/>
        </w:rPr>
        <w:t xml:space="preserve">No.2nd</w:t>
      </w:r>
      <w:r>
        <w:rPr>
          <w:color w:val="#000000"/>
          <w:sz w:val="26"/>
          <w:lang w:val="en-US"/>
          <w:spacing w:val="13"/>
          <w:w w:val="100"/>
          <w:strike w:val="false"/>
          <w:vertAlign w:val="superscript"/>
          <w:rFonts w:ascii="Times New Roman" w:hAnsi="Times New Roman"/>
        </w:rPr>
        <w:t xml:space="preserve">,</w:t>
      </w:r>
      <w:r>
        <w:rPr>
          <w:color w:val="#000000"/>
          <w:sz w:val="26"/>
          <w:lang w:val="en-US"/>
          <w:spacing w:val="13"/>
          <w:w w:val="100"/>
          <w:strike w:val="false"/>
          <w:vertAlign w:val="baseline"/>
          <w:rFonts w:ascii="Times New Roman" w:hAnsi="Times New Roman"/>
        </w:rPr>
        <w:t xml:space="preserve"> used and mentioned hereinabove shall mean and </w:t>
      </w:r>
      <w:r>
        <w:rPr>
          <w:color w:val="#000000"/>
          <w:sz w:val="26"/>
          <w:lang w:val="en-US"/>
          <w:spacing w:val="33"/>
          <w:w w:val="100"/>
          <w:strike w:val="false"/>
          <w:vertAlign w:val="baseline"/>
          <w:rFonts w:ascii="Times New Roman" w:hAnsi="Times New Roman"/>
        </w:rPr>
        <w:t xml:space="preserve">include their legal heirs, successors, assigns and </w:t>
      </w:r>
      <w:r>
        <w:rPr>
          <w:color w:val="#000000"/>
          <w:sz w:val="26"/>
          <w:lang w:val="en-US"/>
          <w:spacing w:val="10"/>
          <w:w w:val="100"/>
          <w:strike w:val="false"/>
          <w:vertAlign w:val="baseline"/>
          <w:rFonts w:ascii="Times New Roman" w:hAnsi="Times New Roman"/>
        </w:rPr>
        <w:t xml:space="preserve">administrators whatsoever.</w:t>
      </w:r>
    </w:p>
    <w:p>
      <w:pPr>
        <w:ind w:right="288" w:left="0" w:firstLine="864"/>
        <w:spacing w:before="252" w:after="0" w:line="360" w:lineRule="auto"/>
        <w:jc w:val="both"/>
        <w:rPr>
          <w:color w:val="#000000"/>
          <w:sz w:val="26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6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Whereas, the party No.1st/Landlord is owner of </w:t>
      </w:r>
      <w:r>
        <w:rPr>
          <w:b w:val="true"/>
          <w:color w:val="#000000"/>
          <w:sz w:val="26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a </w:t>
      </w:r>
      <w:r>
        <w:rPr>
          <w:color w:val="#000000"/>
          <w:sz w:val="26"/>
          <w:lang w:val="en-US"/>
          <w:spacing w:val="19"/>
          <w:w w:val="100"/>
          <w:strike w:val="false"/>
          <w:vertAlign w:val="baseline"/>
          <w:rFonts w:ascii="Times New Roman" w:hAnsi="Times New Roman"/>
        </w:rPr>
        <w:t xml:space="preserve">shop/premises located on </w:t>
      </w:r>
      <w:r>
        <w:rPr>
          <w:color w:val="#000000"/>
          <w:sz w:val="26"/>
          <w:lang w:val="en-US"/>
          <w:spacing w:val="29"/>
          <w:w w:val="100"/>
          <w:strike w:val="false"/>
          <w:vertAlign w:val="baseline"/>
          <w:rFonts w:ascii="Times New Roman" w:hAnsi="Times New Roman"/>
        </w:rPr>
        <w:t xml:space="preserve">the ground </w:t>
      </w:r>
      <w:r>
        <w:rPr>
          <w:color w:val="#000000"/>
          <w:sz w:val="26"/>
          <w:lang w:val="en-US"/>
          <w:spacing w:val="19"/>
          <w:w w:val="100"/>
          <w:strike w:val="false"/>
          <w:vertAlign w:val="baseline"/>
          <w:rFonts w:ascii="Times New Roman" w:hAnsi="Times New Roman"/>
        </w:rPr>
        <w:t xml:space="preserve">floor situated at </w:t>
      </w:r>
      <w:r>
        <w:rPr>
          <w:color w:val="#000000"/>
          <w:sz w:val="26"/>
          <w:lang w:val="en-US"/>
          <w:spacing w:val="16"/>
          <w:w w:val="100"/>
          <w:strike w:val="false"/>
          <w:vertAlign w:val="baseline"/>
          <w:rFonts w:ascii="Times New Roman" w:hAnsi="Times New Roman"/>
        </w:rPr>
        <w:t xml:space="preserve">Birwan BridgeUdhampur, Tehsil and District Udhampur </w:t>
      </w:r>
      <w:r>
        <w:rPr>
          <w:color w:val="#000000"/>
          <w:sz w:val="26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and the same premises is free from all previous charges and </w:t>
      </w:r>
      <w:r>
        <w:rPr>
          <w:color w:val="#000000"/>
          <w:sz w:val="26"/>
          <w:lang w:val="en-US"/>
          <w:spacing w:val="10"/>
          <w:w w:val="100"/>
          <w:strike w:val="false"/>
          <w:vertAlign w:val="baseline"/>
          <w:rFonts w:ascii="Times New Roman" w:hAnsi="Times New Roman"/>
        </w:rPr>
        <w:t xml:space="preserve">encumbrances.</w:t>
      </w:r>
    </w:p>
    <w:p>
      <w:pPr>
        <w:ind w:right="288" w:left="0" w:firstLine="504"/>
        <w:spacing w:before="288" w:after="0" w:line="360" w:lineRule="auto"/>
        <w:jc w:val="both"/>
        <w:rPr>
          <w:color w:val="#000000"/>
          <w:sz w:val="26"/>
          <w:lang w:val="en-US"/>
          <w:spacing w:val="1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6"/>
          <w:lang w:val="en-US"/>
          <w:spacing w:val="10"/>
          <w:w w:val="100"/>
          <w:strike w:val="false"/>
          <w:vertAlign w:val="baseline"/>
          <w:rFonts w:ascii="Times New Roman" w:hAnsi="Times New Roman"/>
        </w:rPr>
        <w:t xml:space="preserve">Whereas the party No.2nd approached the party No.1st </w:t>
      </w:r>
      <w:r>
        <w:rPr>
          <w:color w:val="#000000"/>
          <w:sz w:val="26"/>
          <w:lang w:val="en-US"/>
          <w:spacing w:val="11"/>
          <w:w w:val="100"/>
          <w:strike w:val="false"/>
          <w:vertAlign w:val="baseline"/>
          <w:rFonts w:ascii="Times New Roman" w:hAnsi="Times New Roman"/>
        </w:rPr>
        <w:t xml:space="preserve">for letting out the said Premises in his favour on rent basis </w:t>
      </w:r>
      <w:r>
        <w:rPr>
          <w:color w:val="#000000"/>
          <w:sz w:val="26"/>
          <w:lang w:val="en-US"/>
          <w:spacing w:val="16"/>
          <w:w w:val="100"/>
          <w:strike w:val="false"/>
          <w:vertAlign w:val="baseline"/>
          <w:rFonts w:ascii="Times New Roman" w:hAnsi="Times New Roman"/>
        </w:rPr>
        <w:t xml:space="preserve">for the purpose of performing the business therein. The </w:t>
      </w:r>
      <w:r>
        <w:rPr>
          <w:color w:val="#000000"/>
          <w:sz w:val="26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party No.1st had agreed to let out the shop in question to the party No.2nd for the period of 5 years w.e.f. 1st day of March</w:t>
      </w:r>
    </w:p>
    <w:sectPr>
      <w:pgSz w:w="12240" w:h="15840" w:orient="portrait"/>
      <w:type w:val="nextPage"/>
      <w:textDirection w:val="lrTb"/>
      <w:pgMar w:bottom="662" w:top="202" w:right="2329" w:left="2651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